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1B1CD">
      <w:pPr>
        <w:pStyle w:val="2"/>
        <w:ind w:firstLine="960" w:firstLineChars="300"/>
        <w:rPr>
          <w:sz w:val="32"/>
          <w:szCs w:val="32"/>
        </w:rPr>
      </w:pPr>
      <w:r>
        <w:rPr>
          <w:sz w:val="32"/>
          <w:szCs w:val="32"/>
        </w:rPr>
        <w:t>迭代更新设备所需耗材试剂一批遴选项目评分表</w:t>
      </w:r>
    </w:p>
    <w:p w14:paraId="2B6E5409">
      <w:pPr>
        <w:pStyle w:val="16"/>
      </w:pPr>
    </w:p>
    <w:tbl>
      <w:tblPr>
        <w:tblStyle w:val="10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1"/>
        <w:gridCol w:w="1267"/>
        <w:gridCol w:w="700"/>
        <w:gridCol w:w="5749"/>
        <w:gridCol w:w="852"/>
      </w:tblGrid>
      <w:tr w14:paraId="3254A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3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6508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68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8935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评审项目</w:t>
            </w:r>
          </w:p>
        </w:tc>
        <w:tc>
          <w:tcPr>
            <w:tcW w:w="37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A90F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分值</w:t>
            </w:r>
          </w:p>
        </w:tc>
        <w:tc>
          <w:tcPr>
            <w:tcW w:w="310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EC0F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评审细则</w:t>
            </w:r>
          </w:p>
        </w:tc>
        <w:tc>
          <w:tcPr>
            <w:tcW w:w="46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8DD66"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得分</w:t>
            </w:r>
          </w:p>
        </w:tc>
      </w:tr>
      <w:tr w14:paraId="5A64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32" w:hRule="atLeast"/>
        </w:trPr>
        <w:tc>
          <w:tcPr>
            <w:tcW w:w="373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024F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8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483E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企业合法资质（20分）</w:t>
            </w:r>
          </w:p>
        </w:tc>
        <w:tc>
          <w:tcPr>
            <w:tcW w:w="37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03BF5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310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4AE65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具备有效的三证合一营业执照、对应医疗器械经营许可证/备案凭证，证件齐全有效得12分，缺一项、证件过期或无效扣6分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2.提供法人、授权代表人身份证复印件、正规授权委托书，资料完整规范得4分，资料缺失、签字盖章不全不得分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3. 提供依法纳税及社保缴纳证明（凭证或承诺函），记录良好得4分，未提供或证明材料无效不得分。</w:t>
            </w:r>
          </w:p>
        </w:tc>
        <w:tc>
          <w:tcPr>
            <w:tcW w:w="46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A62E3">
            <w:pPr>
              <w:pStyle w:val="16"/>
              <w:rPr>
                <w:sz w:val="21"/>
                <w:szCs w:val="21"/>
              </w:rPr>
            </w:pPr>
          </w:p>
        </w:tc>
      </w:tr>
      <w:tr w14:paraId="263E4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3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18B9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8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33A2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产品技术参数响应（3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/>
                <w:bCs/>
                <w:sz w:val="21"/>
                <w:szCs w:val="21"/>
              </w:rPr>
              <w:t>分）</w:t>
            </w:r>
          </w:p>
        </w:tc>
        <w:tc>
          <w:tcPr>
            <w:tcW w:w="37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85BD8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等线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10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0D4C7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供应商完全响应本项目6类设备对应的耗材试剂全部技术参数需求、逐条填写需求响应表且配套佐证资料完整，得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  <w:r>
              <w:rPr>
                <w:sz w:val="21"/>
                <w:szCs w:val="21"/>
              </w:rPr>
              <w:t>分；2. 存在参数负偏离，每1条核心参数不响应直接作废处理；每1条一般参数不响应扣5分，扣完为止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3. 未提交需求响应表、无对应佐证材料、存在虚拟响应的，本项0分，且列入医院供应商黑名单。</w:t>
            </w:r>
          </w:p>
        </w:tc>
        <w:tc>
          <w:tcPr>
            <w:tcW w:w="46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0BD3C">
            <w:pPr>
              <w:pStyle w:val="16"/>
              <w:rPr>
                <w:sz w:val="21"/>
                <w:szCs w:val="21"/>
              </w:rPr>
            </w:pPr>
          </w:p>
        </w:tc>
      </w:tr>
      <w:tr w14:paraId="6014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6" w:hRule="atLeast"/>
        </w:trPr>
        <w:tc>
          <w:tcPr>
            <w:tcW w:w="373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198A3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8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67024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产品资料完整性（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b/>
                <w:bCs/>
                <w:sz w:val="21"/>
                <w:szCs w:val="21"/>
              </w:rPr>
              <w:t>分）</w:t>
            </w:r>
          </w:p>
        </w:tc>
        <w:tc>
          <w:tcPr>
            <w:tcW w:w="37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8886E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等线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10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58B5C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按要求提供对应设备耗材试剂注册证（规范品名）、详细配置清单、完整技术参数文件，资料齐全得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分，缺失一项关键资料扣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分；</w:t>
            </w:r>
            <w:r>
              <w:rPr>
                <w:sz w:val="21"/>
                <w:szCs w:val="21"/>
              </w:rPr>
              <w:t>2. 提供加盖公章的产品</w:t>
            </w:r>
            <w:r>
              <w:rPr>
                <w:rFonts w:hint="eastAsia"/>
                <w:sz w:val="21"/>
                <w:szCs w:val="21"/>
                <w:lang w:eastAsia="zh-CN"/>
              </w:rPr>
              <w:t>说明书</w:t>
            </w:r>
            <w:r>
              <w:rPr>
                <w:sz w:val="21"/>
                <w:szCs w:val="21"/>
              </w:rPr>
              <w:t>、正式规范报价函，内容清晰合规得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分，资料缺失、未盖章、信息虚假不得分。</w:t>
            </w:r>
          </w:p>
        </w:tc>
        <w:tc>
          <w:tcPr>
            <w:tcW w:w="46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D1D7F4">
            <w:pPr>
              <w:pStyle w:val="16"/>
              <w:rPr>
                <w:sz w:val="21"/>
                <w:szCs w:val="21"/>
              </w:rPr>
            </w:pPr>
          </w:p>
        </w:tc>
      </w:tr>
      <w:tr w14:paraId="0A55A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3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B3F70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8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68042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产品来源与</w:t>
            </w:r>
            <w:r>
              <w:rPr>
                <w:b/>
                <w:bCs/>
                <w:sz w:val="21"/>
                <w:szCs w:val="21"/>
              </w:rPr>
              <w:t>授权合规性（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b/>
                <w:bCs/>
                <w:sz w:val="21"/>
                <w:szCs w:val="21"/>
              </w:rPr>
              <w:t>分）</w:t>
            </w:r>
          </w:p>
        </w:tc>
        <w:tc>
          <w:tcPr>
            <w:tcW w:w="37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2538B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等线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10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8689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</w:rPr>
              <w:t xml:space="preserve">生产厂家：提供齐全有效并加盖公章的生产资质，得10分；资质缺失、过期、无公章酌情扣至0分。 </w:t>
            </w:r>
          </w:p>
          <w:p w14:paraId="45B46BB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等线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2. </w:t>
            </w:r>
            <w:r>
              <w:rPr>
                <w:rFonts w:hint="eastAsia"/>
                <w:sz w:val="21"/>
                <w:szCs w:val="21"/>
                <w:lang w:eastAsia="zh-CN"/>
              </w:rPr>
              <w:t>供应</w:t>
            </w:r>
            <w:r>
              <w:rPr>
                <w:rFonts w:hint="eastAsia"/>
                <w:sz w:val="21"/>
                <w:szCs w:val="21"/>
              </w:rPr>
              <w:t>商：①报名须提供完整书面承诺函（承诺货源合法、质量达标、适配设备），无承诺函本项0分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 w14:paraId="78B2547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②承诺中标签约前提供完整逐级授权及全链条加盖公章的经营/生产资质。</w:t>
            </w:r>
          </w:p>
          <w:p w14:paraId="70D17E0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③存在授权断链、过期、资质缺失，或中标后无法按期提交全套资料，本项0分，采购人可取消中标资格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46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F26C1D">
            <w:pPr>
              <w:pStyle w:val="16"/>
              <w:rPr>
                <w:sz w:val="21"/>
                <w:szCs w:val="21"/>
              </w:rPr>
            </w:pPr>
          </w:p>
        </w:tc>
      </w:tr>
      <w:tr w14:paraId="12AF5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8" w:hRule="atLeast"/>
        </w:trPr>
        <w:tc>
          <w:tcPr>
            <w:tcW w:w="373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9FA2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8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99CCA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挂网价格合规及报价（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b/>
                <w:bCs/>
                <w:sz w:val="21"/>
                <w:szCs w:val="21"/>
              </w:rPr>
              <w:t>分）</w:t>
            </w:r>
          </w:p>
        </w:tc>
        <w:tc>
          <w:tcPr>
            <w:tcW w:w="37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C6C3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10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FAAE33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="等线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1. 所有耗材试剂报价</w:t>
            </w:r>
            <w:r>
              <w:rPr>
                <w:b w:val="0"/>
                <w:bCs w:val="0"/>
                <w:sz w:val="21"/>
                <w:szCs w:val="21"/>
              </w:rPr>
              <w:t>不高于海南省药品和医用耗材招采管理系统挂网价格</w:t>
            </w:r>
            <w:r>
              <w:rPr>
                <w:sz w:val="21"/>
                <w:szCs w:val="21"/>
              </w:rPr>
              <w:t>，且附有效价格截图佐证，</w:t>
            </w:r>
            <w:r>
              <w:t>2. 以有效供应商最低报价为基准价，其他报价按公式计算：得分=（基准价/参评报价）×30</w:t>
            </w:r>
            <w:r>
              <w:rPr>
                <w:rFonts w:hint="eastAsia"/>
                <w:lang w:eastAsia="zh-CN"/>
              </w:rPr>
              <w:t>；</w:t>
            </w:r>
          </w:p>
        </w:tc>
        <w:tc>
          <w:tcPr>
            <w:tcW w:w="46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24F75">
            <w:pPr>
              <w:pStyle w:val="16"/>
              <w:rPr>
                <w:sz w:val="21"/>
                <w:szCs w:val="21"/>
              </w:rPr>
            </w:pPr>
          </w:p>
        </w:tc>
      </w:tr>
      <w:tr w14:paraId="0F178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3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9525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8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39524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总分</w:t>
            </w:r>
          </w:p>
        </w:tc>
        <w:tc>
          <w:tcPr>
            <w:tcW w:w="37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FE38E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3104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A3331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各项得分合计</w:t>
            </w:r>
          </w:p>
        </w:tc>
        <w:tc>
          <w:tcPr>
            <w:tcW w:w="46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88BE46">
            <w:pPr>
              <w:pStyle w:val="16"/>
              <w:rPr>
                <w:sz w:val="21"/>
                <w:szCs w:val="21"/>
              </w:rPr>
            </w:pPr>
          </w:p>
        </w:tc>
      </w:tr>
    </w:tbl>
    <w:p w14:paraId="3A6E88EF">
      <w:pPr>
        <w:pStyle w:val="16"/>
        <w:rPr>
          <w:sz w:val="21"/>
          <w:szCs w:val="21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03DB4E"/>
    <w:multiLevelType w:val="singleLevel"/>
    <w:tmpl w:val="DF03DB4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34943423"/>
    <w:rsid w:val="4F0F7C83"/>
    <w:rsid w:val="5CB26D9B"/>
    <w:rsid w:val="6F712728"/>
    <w:rsid w:val="7F9F50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700</Words>
  <Characters>726</Characters>
  <TotalTime>28</TotalTime>
  <ScaleCrop>false</ScaleCrop>
  <LinksUpToDate>false</LinksUpToDate>
  <CharactersWithSpaces>737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2026-06-03T07:20:00Z</dcterms:created>
  <dc:creator>Un-named</dc:creator>
  <cp:lastModifiedBy>霖</cp:lastModifiedBy>
  <dcterms:modified xsi:type="dcterms:W3CDTF">2026-06-17T00:57:09Z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eyJoZGlkIjoiOWI2NDg1ZmQ3ZTA3MmM1NDkzNzAwZGY2OGMxNjg2OTUiLCJ1c2VySWQiOiI0OTE5MjM0MzEifQ==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FC6580A7D9FB477B870B771583B4E53F_12</vt:lpwstr>
  </property>
</Properties>
</file>